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E7F7C" w14:textId="305C69FD" w:rsidR="007674D9" w:rsidRPr="007674D9" w:rsidRDefault="00392FAF" w:rsidP="00CE2AA2">
      <w:pPr>
        <w:shd w:val="clear" w:color="auto" w:fill="FFFFFF"/>
        <w:spacing w:after="100" w:afterAutospacing="1" w:line="240" w:lineRule="auto"/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</w:pPr>
      <w:r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Załącznik nr 1: Opis przedmiotu zamówienia </w:t>
      </w:r>
    </w:p>
    <w:p w14:paraId="39AAEF97" w14:textId="77777777" w:rsidR="007674D9" w:rsidRPr="007674D9" w:rsidRDefault="007674D9" w:rsidP="007674D9">
      <w:pPr>
        <w:spacing w:after="0" w:line="276" w:lineRule="auto"/>
        <w:jc w:val="center"/>
        <w:rPr>
          <w:rFonts w:ascii="Cambria" w:eastAsia="SimSun" w:hAnsi="Cambria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7674D9">
        <w:rPr>
          <w:rFonts w:ascii="Cambria" w:eastAsia="SimSun" w:hAnsi="Cambria" w:cs="Times New Roman"/>
          <w:b/>
          <w:bCs/>
          <w:kern w:val="0"/>
          <w:sz w:val="24"/>
          <w:szCs w:val="24"/>
          <w:lang w:eastAsia="ar-SA"/>
          <w14:ligatures w14:val="none"/>
        </w:rPr>
        <w:t>„Zabezpieczenie logistyczne i zapewnienie ciągłości dostaw poprzez zakup agregatów prądotwórczych, pomp do wody oraz mobilnego sprzętu oświetleniowego”</w:t>
      </w:r>
    </w:p>
    <w:p w14:paraId="59FD788F" w14:textId="77777777" w:rsidR="007674D9" w:rsidRDefault="007674D9" w:rsidP="007674D9">
      <w:pPr>
        <w:shd w:val="clear" w:color="auto" w:fill="FFFFFF"/>
        <w:spacing w:after="100" w:afterAutospacing="1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4CA2E084" w14:textId="1016E936" w:rsidR="007674D9" w:rsidRPr="007674D9" w:rsidRDefault="007674D9" w:rsidP="00DF6760">
      <w:pPr>
        <w:shd w:val="clear" w:color="auto" w:fill="E7E6E6" w:themeFill="background2"/>
        <w:spacing w:after="100" w:afterAutospacing="1" w:line="240" w:lineRule="auto"/>
        <w:rPr>
          <w:rFonts w:ascii="Cambria" w:eastAsia="Times New Roman" w:hAnsi="Cambria" w:cstheme="minorHAnsi"/>
          <w:b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 xml:space="preserve">Opis przedmiotu zamówienia dla części 1: </w:t>
      </w:r>
      <w:r w:rsidRPr="007674D9">
        <w:rPr>
          <w:rFonts w:ascii="Cambria" w:eastAsia="Times New Roman" w:hAnsi="Cambria" w:cstheme="minorHAnsi"/>
          <w:b/>
          <w:i/>
          <w:kern w:val="0"/>
          <w:sz w:val="24"/>
          <w:szCs w:val="24"/>
          <w:lang w:eastAsia="pl-PL"/>
          <w14:ligatures w14:val="none"/>
        </w:rPr>
        <w:t>„</w:t>
      </w:r>
      <w:r w:rsidRPr="007674D9">
        <w:rPr>
          <w:rFonts w:ascii="Cambria" w:eastAsia="Times New Roman" w:hAnsi="Cambria" w:cstheme="minorHAnsi"/>
          <w:b/>
          <w:bCs/>
          <w:i/>
          <w:kern w:val="0"/>
          <w:sz w:val="24"/>
          <w:szCs w:val="24"/>
          <w:lang w:eastAsia="pl-PL"/>
          <w14:ligatures w14:val="none"/>
        </w:rPr>
        <w:t>Dostawa agregatów prądotwórczych w ramach Programu ochrony ludności i obrony cywilnej 2025-2026”</w:t>
      </w:r>
    </w:p>
    <w:p w14:paraId="1B3320A0" w14:textId="1F8C0325" w:rsidR="007674D9" w:rsidRPr="007674D9" w:rsidRDefault="007674D9" w:rsidP="00CE2AA2">
      <w:pPr>
        <w:shd w:val="clear" w:color="auto" w:fill="FFFFFF"/>
        <w:spacing w:after="100" w:afterAutospacing="1" w:line="240" w:lineRule="auto"/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</w:pPr>
    </w:p>
    <w:p w14:paraId="017EFCAA" w14:textId="00AD80CE" w:rsidR="00CE2AA2" w:rsidRPr="007674D9" w:rsidRDefault="00CE2AA2" w:rsidP="00CE2AA2">
      <w:pPr>
        <w:shd w:val="clear" w:color="auto" w:fill="FFFFFF"/>
        <w:spacing w:after="100" w:afterAutospacing="1" w:line="240" w:lineRule="auto"/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Specyfikacja techniczna agregatu </w:t>
      </w:r>
      <w:r w:rsidR="00125839"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>-</w:t>
      </w:r>
      <w:r w:rsidR="00125839" w:rsidRPr="007674D9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>1-fazowego mocy od 3kW do 5kW   - 5 sztuk</w:t>
      </w:r>
    </w:p>
    <w:p w14:paraId="7FAFC2F8" w14:textId="77777777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Moc maksymalna do </w:t>
      </w:r>
      <w:r w:rsidR="00125839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kW</w:t>
      </w:r>
    </w:p>
    <w:p w14:paraId="14D7B3A9" w14:textId="77777777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Moc znamionowa </w:t>
      </w:r>
      <w:r w:rsidR="00125839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4,7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kW</w:t>
      </w:r>
    </w:p>
    <w:p w14:paraId="32141A4F" w14:textId="77777777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Napięcie znamionowe: 230 V 50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Hz</w:t>
      </w:r>
      <w:proofErr w:type="spellEnd"/>
    </w:p>
    <w:p w14:paraId="48422037" w14:textId="465B716F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Prąd znamionowy </w:t>
      </w:r>
      <w:r w:rsidR="00DD7237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minimum 1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2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A</w:t>
      </w:r>
    </w:p>
    <w:p w14:paraId="2BDABDD1" w14:textId="0532BF8E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Moc akustyczna Lwa: </w:t>
      </w:r>
      <w:r w:rsidR="00E806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maks.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96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dB</w:t>
      </w:r>
      <w:proofErr w:type="spellEnd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(A)</w:t>
      </w:r>
    </w:p>
    <w:p w14:paraId="73F40202" w14:textId="20A3D0DD" w:rsidR="00432C8A" w:rsidRPr="007674D9" w:rsidRDefault="00432C8A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Waga agregatu z paliwem –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maksymalnie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 do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</w:t>
      </w:r>
      <w:r w:rsidR="00042584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0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kg</w:t>
      </w:r>
    </w:p>
    <w:p w14:paraId="72FDF2EC" w14:textId="0A259A74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Pojemność zbiornika: minimum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3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l</w:t>
      </w:r>
    </w:p>
    <w:p w14:paraId="135D43BE" w14:textId="35D9D3E4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Spalanie przy mocy 50/100%: maksymalne : 1,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/</w:t>
      </w:r>
      <w:r w:rsidR="00125839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2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,8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/h</w:t>
      </w:r>
    </w:p>
    <w:p w14:paraId="7BFC9B2C" w14:textId="77777777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Typ prądnicy : 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inwerterowa</w:t>
      </w:r>
      <w:proofErr w:type="spellEnd"/>
    </w:p>
    <w:p w14:paraId="24D9EE4F" w14:textId="77777777" w:rsidR="00125839" w:rsidRPr="007674D9" w:rsidRDefault="00125839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Wyposażony w system AVR - </w:t>
      </w:r>
      <w:r w:rsidRPr="007674D9">
        <w:rPr>
          <w:rFonts w:ascii="Cambria" w:hAnsi="Cambria" w:cstheme="minorHAnsi"/>
          <w:color w:val="001D35"/>
          <w:sz w:val="24"/>
          <w:szCs w:val="24"/>
          <w:shd w:val="clear" w:color="auto" w:fill="FFFFFF"/>
        </w:rPr>
        <w:t> automatycznej regulacji napięcia</w:t>
      </w:r>
    </w:p>
    <w:p w14:paraId="579801F9" w14:textId="77777777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Stopień ochrony: minimum IP 23</w:t>
      </w:r>
    </w:p>
    <w:p w14:paraId="7D908CEA" w14:textId="321B1C69" w:rsidR="00CE2AA2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Silnik spalinowy typu : 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benzynowy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D7AD695" w14:textId="77777777" w:rsidR="00432C8A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Rodzaj paliwa: benzyna bezołowiowa 95</w:t>
      </w:r>
    </w:p>
    <w:p w14:paraId="3EB59F2A" w14:textId="77777777" w:rsidR="00432C8A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Rozruch: </w:t>
      </w:r>
      <w:r w:rsidR="00432C8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elektryczny +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manualny</w:t>
      </w:r>
    </w:p>
    <w:p w14:paraId="58A7DA4F" w14:textId="77777777" w:rsidR="00432C8A" w:rsidRPr="007674D9" w:rsidRDefault="00432C8A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Agregat wyposażony w minimum </w:t>
      </w:r>
      <w:r w:rsidR="00CE2AA2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2 gniazda 230V 16A</w:t>
      </w:r>
    </w:p>
    <w:p w14:paraId="5889A6C7" w14:textId="77777777" w:rsidR="00432C8A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Sygnalizacja przeciążenia</w:t>
      </w:r>
    </w:p>
    <w:p w14:paraId="33D00E37" w14:textId="77777777" w:rsidR="00432C8A" w:rsidRPr="007674D9" w:rsidRDefault="00CE2AA2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Zabezpieczenie przeciążeniowe</w:t>
      </w:r>
    </w:p>
    <w:p w14:paraId="4FBE195D" w14:textId="77777777" w:rsidR="00432C8A" w:rsidRPr="007674D9" w:rsidRDefault="00432C8A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Sygnalizacja </w:t>
      </w:r>
      <w:r w:rsidR="00CE2AA2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niskiego poziomu oleju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w silniku</w:t>
      </w:r>
    </w:p>
    <w:p w14:paraId="4ADFE644" w14:textId="77777777" w:rsidR="00432C8A" w:rsidRPr="007674D9" w:rsidRDefault="00432C8A" w:rsidP="00432C8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Gwarancja producenta minimum 24 miesiące </w:t>
      </w:r>
    </w:p>
    <w:p w14:paraId="5F993796" w14:textId="77777777" w:rsidR="00CE2AA2" w:rsidRPr="007674D9" w:rsidRDefault="00CE2AA2">
      <w:pPr>
        <w:rPr>
          <w:rFonts w:ascii="Cambria" w:hAnsi="Cambria"/>
          <w:sz w:val="24"/>
          <w:szCs w:val="24"/>
        </w:rPr>
      </w:pPr>
    </w:p>
    <w:p w14:paraId="13F66121" w14:textId="77777777" w:rsidR="00042584" w:rsidRPr="007674D9" w:rsidRDefault="00042584">
      <w:pPr>
        <w:rPr>
          <w:rFonts w:ascii="Cambria" w:hAnsi="Cambria"/>
          <w:sz w:val="24"/>
          <w:szCs w:val="24"/>
        </w:rPr>
      </w:pPr>
    </w:p>
    <w:p w14:paraId="6DF8F2DF" w14:textId="214BFB88" w:rsidR="00042584" w:rsidRPr="007674D9" w:rsidRDefault="00042584" w:rsidP="00042584">
      <w:pPr>
        <w:shd w:val="clear" w:color="auto" w:fill="FFFFFF"/>
        <w:spacing w:after="100" w:afterAutospacing="1" w:line="240" w:lineRule="auto"/>
        <w:rPr>
          <w:rFonts w:ascii="Cambria" w:hAnsi="Cambria" w:cstheme="minorHAnsi"/>
          <w:color w:val="4472C4" w:themeColor="accent1"/>
          <w:sz w:val="24"/>
          <w:szCs w:val="24"/>
          <w:u w:val="single"/>
        </w:rPr>
      </w:pPr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Specyfikacja techniczna agregatu </w:t>
      </w:r>
      <w:r w:rsidR="00937CD7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– 1 lub </w:t>
      </w:r>
      <w:r w:rsidRPr="007674D9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 xml:space="preserve">3-fazowego mocy od </w:t>
      </w:r>
      <w:r w:rsidR="00937CD7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>6</w:t>
      </w:r>
      <w:r w:rsidRPr="007674D9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>kW do 9kW   - 5 sztuk</w:t>
      </w:r>
    </w:p>
    <w:p w14:paraId="028A4496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Moc maksymalna do 9 kW</w:t>
      </w:r>
    </w:p>
    <w:p w14:paraId="0D75CD71" w14:textId="75A36EE4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Moc znamionowa </w:t>
      </w:r>
      <w:r w:rsidR="00937CD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7,5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kW</w:t>
      </w:r>
    </w:p>
    <w:p w14:paraId="7B571C33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Napięcie znamionowe: 400/230 V 50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Hz</w:t>
      </w:r>
      <w:proofErr w:type="spellEnd"/>
    </w:p>
    <w:p w14:paraId="57E1D18E" w14:textId="6EF2F162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Prąd znamionowy minimum - 2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A</w:t>
      </w:r>
    </w:p>
    <w:p w14:paraId="0D310656" w14:textId="2FDE94AC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Moc akustyczna Lwa: 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85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- 9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9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dB</w:t>
      </w:r>
      <w:proofErr w:type="spellEnd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(A)</w:t>
      </w:r>
    </w:p>
    <w:p w14:paraId="479DAD44" w14:textId="372B75B9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Waga agregatu z paliwem –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maksymalnie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1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0 kg</w:t>
      </w:r>
    </w:p>
    <w:p w14:paraId="070CD5D6" w14:textId="2ECD912A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Pojemność zbiornika: minimum 1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l</w:t>
      </w:r>
    </w:p>
    <w:p w14:paraId="127414D6" w14:textId="30A2C036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Spalanie przy mocy 50/100%: maksymalne :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3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/4 l/h</w:t>
      </w:r>
    </w:p>
    <w:p w14:paraId="0A502206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Typ prądnicy : 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inwerterowa</w:t>
      </w:r>
      <w:proofErr w:type="spellEnd"/>
    </w:p>
    <w:p w14:paraId="3F35F036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Wyposażony w system AVR - </w:t>
      </w:r>
      <w:r w:rsidRPr="007674D9">
        <w:rPr>
          <w:rFonts w:ascii="Cambria" w:hAnsi="Cambria" w:cstheme="minorHAnsi"/>
          <w:color w:val="001D35"/>
          <w:sz w:val="24"/>
          <w:szCs w:val="24"/>
          <w:shd w:val="clear" w:color="auto" w:fill="FFFFFF"/>
        </w:rPr>
        <w:t> automatycznej regulacji napięcia</w:t>
      </w:r>
    </w:p>
    <w:p w14:paraId="134D0BA8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Stopień ochrony: minimum IP 23</w:t>
      </w:r>
    </w:p>
    <w:p w14:paraId="0DC4DCD0" w14:textId="70A366E8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lastRenderedPageBreak/>
        <w:t xml:space="preserve">Silnik spalinowy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benzynowy lub Diesla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BFEA458" w14:textId="77777777" w:rsidR="005B2F37" w:rsidRDefault="00DD7237" w:rsidP="005B2F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Rodzaj paliwa: benzyna bezołowiowa 95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lub olej napędowy </w:t>
      </w:r>
      <w:bookmarkStart w:id="0" w:name="_Hlk209162136"/>
    </w:p>
    <w:p w14:paraId="430DE1D7" w14:textId="3AE7DC63" w:rsidR="00DD7237" w:rsidRPr="005B2F37" w:rsidRDefault="00DD7237" w:rsidP="005B2F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Rozruch: elektryczny + manualny</w:t>
      </w:r>
    </w:p>
    <w:bookmarkEnd w:id="0"/>
    <w:p w14:paraId="069DCC8D" w14:textId="2E501F0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Agregat wyposażony w minimum 2 gniazda 230V 16A + jedno gniazdo 400V /16A</w:t>
      </w:r>
      <w:r w:rsidR="00937CD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w przypadku agregatu 1 fazowego - </w:t>
      </w:r>
      <w:r w:rsidR="00937CD7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2 gniazda 230V 16A</w:t>
      </w:r>
    </w:p>
    <w:p w14:paraId="40DB4FEA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Sygnalizacja przeciążenia</w:t>
      </w:r>
    </w:p>
    <w:p w14:paraId="38959455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Zabezpieczenie przeciążeniowe</w:t>
      </w:r>
    </w:p>
    <w:p w14:paraId="5D684FED" w14:textId="77777777" w:rsidR="00DD7237" w:rsidRPr="007674D9" w:rsidRDefault="00DD7237" w:rsidP="00DD723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Sygnalizacja  niskiego poziomu oleju w silniku</w:t>
      </w:r>
    </w:p>
    <w:p w14:paraId="776A0F16" w14:textId="43E1FE39" w:rsidR="00CB742D" w:rsidRPr="003B1DC3" w:rsidRDefault="00DD7237" w:rsidP="003B1DC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Wyposażony w kółka transportowe </w:t>
      </w:r>
    </w:p>
    <w:p w14:paraId="3AD1A3FF" w14:textId="77777777" w:rsidR="00DD7237" w:rsidRPr="007674D9" w:rsidRDefault="00DD7237" w:rsidP="00CB742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Gwarancja producenta minimum 24 miesiące </w:t>
      </w:r>
    </w:p>
    <w:p w14:paraId="56EDCF41" w14:textId="77777777" w:rsidR="00DD7237" w:rsidRPr="007674D9" w:rsidRDefault="00DD7237" w:rsidP="00042584">
      <w:pPr>
        <w:shd w:val="clear" w:color="auto" w:fill="FFFFFF"/>
        <w:spacing w:after="100" w:afterAutospacing="1" w:line="240" w:lineRule="auto"/>
        <w:rPr>
          <w:rFonts w:ascii="Cambria" w:hAnsi="Cambria" w:cstheme="minorHAnsi"/>
          <w:sz w:val="24"/>
          <w:szCs w:val="24"/>
        </w:rPr>
      </w:pPr>
    </w:p>
    <w:p w14:paraId="7C34DC0F" w14:textId="11B604DA" w:rsidR="00CB742D" w:rsidRPr="007674D9" w:rsidRDefault="00CB742D" w:rsidP="00CB742D">
      <w:pPr>
        <w:shd w:val="clear" w:color="auto" w:fill="FFFFFF"/>
        <w:spacing w:after="100" w:afterAutospacing="1" w:line="240" w:lineRule="auto"/>
        <w:rPr>
          <w:rFonts w:ascii="Cambria" w:hAnsi="Cambria" w:cstheme="minorHAnsi"/>
          <w:color w:val="4472C4" w:themeColor="accent1"/>
          <w:sz w:val="24"/>
          <w:szCs w:val="24"/>
          <w:u w:val="single"/>
        </w:rPr>
      </w:pPr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>Specyfikacja techniczna agregatu -</w:t>
      </w:r>
      <w:r w:rsidRPr="007674D9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>3-fazowego mocy</w:t>
      </w:r>
      <w:r w:rsidR="00AF1665" w:rsidRPr="007674D9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 xml:space="preserve"> od 20kW do</w:t>
      </w:r>
      <w:r w:rsidRPr="007674D9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 xml:space="preserve"> 30kW   - </w:t>
      </w:r>
      <w:r w:rsidR="00285E2B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>2</w:t>
      </w:r>
      <w:r w:rsidRPr="007674D9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 xml:space="preserve"> szt</w:t>
      </w:r>
      <w:r w:rsidR="00035946">
        <w:rPr>
          <w:rFonts w:ascii="Cambria" w:hAnsi="Cambria" w:cstheme="minorHAnsi"/>
          <w:color w:val="4472C4" w:themeColor="accent1"/>
          <w:sz w:val="24"/>
          <w:szCs w:val="24"/>
          <w:u w:val="single"/>
        </w:rPr>
        <w:t>uki</w:t>
      </w:r>
    </w:p>
    <w:p w14:paraId="12EB176D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Moc maksymalna do 30 kW</w:t>
      </w:r>
    </w:p>
    <w:p w14:paraId="5FEE5A55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Moc znamionowa 20 kW</w:t>
      </w:r>
    </w:p>
    <w:p w14:paraId="560C4F63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Napięcie znamionowe: 400/230 V 50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Hz</w:t>
      </w:r>
      <w:proofErr w:type="spellEnd"/>
    </w:p>
    <w:p w14:paraId="314E6102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Prąd znamionowy minimum - 29 A na 1 fazę  ( 3x29A)</w:t>
      </w:r>
    </w:p>
    <w:p w14:paraId="26EC4D9D" w14:textId="132A7823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Moc akustyczna – agregat obudowany Lwa: 70-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99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dB</w:t>
      </w:r>
      <w:proofErr w:type="spellEnd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(A)</w:t>
      </w:r>
    </w:p>
    <w:p w14:paraId="526A493D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Wymiary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dł</w:t>
      </w:r>
      <w:proofErr w:type="spellEnd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x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szer</w:t>
      </w:r>
      <w:proofErr w:type="spellEnd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x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wys</w:t>
      </w:r>
      <w:proofErr w:type="spellEnd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: maksymalne  2200 x 900 x 1000 mm</w:t>
      </w:r>
    </w:p>
    <w:p w14:paraId="528894C2" w14:textId="38826F53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Waga agregatu z paliwem – 800  do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 1000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kg</w:t>
      </w:r>
    </w:p>
    <w:p w14:paraId="5CBFAA05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Pojemność zbiornika: </w:t>
      </w:r>
      <w:r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>pozwalający na 10-godzinną pracę agregatu przy obciążeniu maksymalnym</w:t>
      </w:r>
    </w:p>
    <w:p w14:paraId="3FEA6FF6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>Zbiornik paliwa umieszczony w ramie agregatu</w:t>
      </w:r>
    </w:p>
    <w:p w14:paraId="1FD60AA8" w14:textId="64C4660E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Spalanie przy mocy 50/100%: maksymalne : 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4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/</w:t>
      </w:r>
      <w:r w:rsidR="005B2F3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8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l/h</w:t>
      </w:r>
    </w:p>
    <w:p w14:paraId="7163A426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Typ prądnicy : </w:t>
      </w:r>
      <w:r w:rsidR="00317515"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 xml:space="preserve">Synchroniczna, </w:t>
      </w:r>
      <w:proofErr w:type="spellStart"/>
      <w:r w:rsidR="00317515"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>bezszczotkowa</w:t>
      </w:r>
      <w:proofErr w:type="spellEnd"/>
      <w:r w:rsidR="00317515"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 xml:space="preserve">, samowzbudna o sprawności  </w:t>
      </w:r>
      <w:r w:rsidR="00137D43"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 xml:space="preserve">nie mniejszej niż </w:t>
      </w:r>
      <w:r w:rsidR="00317515"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 xml:space="preserve"> 97%</w:t>
      </w:r>
    </w:p>
    <w:p w14:paraId="169D2CD5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Wyposażony w system AVR - </w:t>
      </w:r>
      <w:r w:rsidRPr="007674D9">
        <w:rPr>
          <w:rFonts w:ascii="Cambria" w:hAnsi="Cambria" w:cstheme="minorHAnsi"/>
          <w:color w:val="001D35"/>
          <w:sz w:val="24"/>
          <w:szCs w:val="24"/>
          <w:shd w:val="clear" w:color="auto" w:fill="FFFFFF"/>
        </w:rPr>
        <w:t> automatycznej regulacji napięcia</w:t>
      </w:r>
    </w:p>
    <w:p w14:paraId="26CDB7EE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Stopień ochrony: minimum IP 23</w:t>
      </w:r>
    </w:p>
    <w:p w14:paraId="3D15E30D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Silnik spalinowy </w:t>
      </w:r>
      <w:r w:rsidR="00317515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wysokoprężny, wolnossący 4 cylindrowy chłodzony </w:t>
      </w:r>
      <w:r w:rsidR="005A01FC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cieczą, rzędowy z pompą wtryskową</w:t>
      </w:r>
      <w:r w:rsidR="00317515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BB44F67" w14:textId="77777777" w:rsidR="005A01FC" w:rsidRPr="007674D9" w:rsidRDefault="005A01FC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Blok silnika podgrzewany niezależn</w:t>
      </w:r>
      <w:r w:rsidR="00137D43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ym systemem ogrzewania</w:t>
      </w:r>
    </w:p>
    <w:p w14:paraId="1F56E88E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Rodzaj paliwa: </w:t>
      </w:r>
      <w:r w:rsidR="005A01FC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Diesel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E448D73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Rozruch: elektryczny </w:t>
      </w:r>
    </w:p>
    <w:p w14:paraId="06F35391" w14:textId="77777777" w:rsidR="005A01FC" w:rsidRPr="007674D9" w:rsidRDefault="005A01FC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Panel zewnętrzny z wyświetlaczem stanu pracy</w:t>
      </w:r>
    </w:p>
    <w:p w14:paraId="3FD98C89" w14:textId="77777777" w:rsidR="00B028E9" w:rsidRPr="007674D9" w:rsidRDefault="00AF1665" w:rsidP="00B028E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Agregat wyposażony w minimum 2 gniazda 230V 16A + jedno gniazdo 400V /</w:t>
      </w:r>
      <w:r w:rsidR="005A01FC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32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A</w:t>
      </w:r>
      <w:r w:rsidR="005A01FC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+ styki wyjściowe umożliwiające podpięcie kabla z końcówkami prasowanymi</w:t>
      </w:r>
      <w:r w:rsidR="00B028E9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, lub listwa zaciskowa </w:t>
      </w:r>
    </w:p>
    <w:p w14:paraId="17F139B7" w14:textId="77777777" w:rsidR="00AF1665" w:rsidRPr="007674D9" w:rsidRDefault="00AF1665" w:rsidP="00B028E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Gniazdo i przewody do ładowania akumulatora 12V </w:t>
      </w:r>
    </w:p>
    <w:p w14:paraId="1C3FE212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Sygnalizacja przeciążenia</w:t>
      </w:r>
    </w:p>
    <w:p w14:paraId="59D0960B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Zabezpieczenie przeciążeniowe</w:t>
      </w:r>
    </w:p>
    <w:p w14:paraId="3219051B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Sygnalizacja  niskiego poziomu oleju w silniku</w:t>
      </w:r>
    </w:p>
    <w:p w14:paraId="04E59FE0" w14:textId="77777777" w:rsidR="00137D43" w:rsidRPr="007674D9" w:rsidRDefault="00137D43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Wskaźnik poziomu paliwa </w:t>
      </w:r>
    </w:p>
    <w:p w14:paraId="7832F74A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Wyposażony </w:t>
      </w:r>
      <w:r w:rsidR="005A01FC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w uszy transportowe oraz z możliwością ładowania widlakiem</w:t>
      </w:r>
    </w:p>
    <w:p w14:paraId="5645C472" w14:textId="77777777" w:rsidR="005F245D" w:rsidRPr="007674D9" w:rsidRDefault="005F245D" w:rsidP="00AF1665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Opcjonalnie -agregat posadowiony na przyczepie </w:t>
      </w:r>
    </w:p>
    <w:p w14:paraId="4D8E3F47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Przyłącze do automatyki z układem SZR</w:t>
      </w:r>
    </w:p>
    <w:p w14:paraId="651E55EA" w14:textId="77777777" w:rsidR="005A01FC" w:rsidRPr="007674D9" w:rsidRDefault="005A01FC" w:rsidP="00AF1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Wyłącznik główny  agregatu</w:t>
      </w:r>
    </w:p>
    <w:p w14:paraId="518EDFB4" w14:textId="77777777" w:rsidR="00AF1665" w:rsidRPr="007674D9" w:rsidRDefault="00AF1665" w:rsidP="00AF1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Gwarancja producenta minimum 24 miesiące </w:t>
      </w:r>
    </w:p>
    <w:p w14:paraId="39179D10" w14:textId="77777777" w:rsidR="007674D9" w:rsidRDefault="007674D9" w:rsidP="007674D9">
      <w:pPr>
        <w:shd w:val="clear" w:color="auto" w:fill="FFFFFF"/>
        <w:spacing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</w:p>
    <w:p w14:paraId="7F93243B" w14:textId="2FE6820B" w:rsidR="007674D9" w:rsidRPr="0062651A" w:rsidRDefault="007674D9" w:rsidP="00DF6760">
      <w:pPr>
        <w:shd w:val="clear" w:color="auto" w:fill="E7E6E6" w:themeFill="background2"/>
        <w:spacing w:after="100" w:afterAutospacing="1" w:line="240" w:lineRule="auto"/>
        <w:rPr>
          <w:rFonts w:ascii="Cambria" w:eastAsia="Times New Roman" w:hAnsi="Cambria" w:cstheme="minorHAnsi"/>
          <w:b/>
          <w:i/>
          <w:kern w:val="0"/>
          <w:sz w:val="24"/>
          <w:szCs w:val="24"/>
          <w:lang w:eastAsia="pl-PL"/>
          <w14:ligatures w14:val="none"/>
        </w:rPr>
      </w:pPr>
      <w:r w:rsidRPr="0062651A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 xml:space="preserve">Opis przedmiotu zamówienia dla części 2: </w:t>
      </w:r>
      <w:r w:rsidRPr="0062651A">
        <w:rPr>
          <w:rFonts w:ascii="Cambria" w:eastAsia="Times New Roman" w:hAnsi="Cambria" w:cstheme="minorHAnsi"/>
          <w:b/>
          <w:bCs/>
          <w:i/>
          <w:kern w:val="0"/>
          <w:sz w:val="24"/>
          <w:szCs w:val="24"/>
          <w:lang w:eastAsia="pl-PL"/>
          <w14:ligatures w14:val="none"/>
        </w:rPr>
        <w:t>„Dostawa pompy do wody w ramach Programu ochrony ludności i obrony cywilnej 2025-2026”.</w:t>
      </w:r>
    </w:p>
    <w:p w14:paraId="42027BCB" w14:textId="4AE1FB38" w:rsidR="00CD201A" w:rsidRPr="0062651A" w:rsidRDefault="00CD201A" w:rsidP="007674D9">
      <w:pPr>
        <w:shd w:val="clear" w:color="auto" w:fill="FFFFFF"/>
        <w:spacing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</w:p>
    <w:p w14:paraId="7453FB67" w14:textId="77777777" w:rsidR="00CD201A" w:rsidRPr="007674D9" w:rsidRDefault="00CD201A" w:rsidP="00CD201A">
      <w:p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</w:pPr>
      <w:r w:rsidRPr="0062651A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>Specyfikacja techniczna motopompy o wydajności</w:t>
      </w:r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 minimum 2000l/min.  – 3 szt.</w:t>
      </w:r>
    </w:p>
    <w:p w14:paraId="54E08465" w14:textId="77777777" w:rsidR="00CD201A" w:rsidRPr="007674D9" w:rsidRDefault="00CD201A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bookmarkStart w:id="1" w:name="_Hlk209199400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Motopompa przeznaczona do pompowania : rozwodnionego błota, wody szlamowej, wody zanieczyszczonej odpadami biologicznymi, chemicznymi , ropopochodnymi itp.</w:t>
      </w:r>
    </w:p>
    <w:p w14:paraId="4443F8C6" w14:textId="77777777" w:rsidR="00CD201A" w:rsidRPr="007674D9" w:rsidRDefault="00CD201A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Wydajność minimalna  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2000 l/min</w:t>
      </w:r>
    </w:p>
    <w:p w14:paraId="7EAB94D9" w14:textId="77777777" w:rsidR="00CD201A" w:rsidRPr="007674D9" w:rsidRDefault="00CD201A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Ciśnienie minimalne 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 2,</w:t>
      </w:r>
      <w:r w:rsidR="009531C2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2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atm</w:t>
      </w:r>
      <w:proofErr w:type="spellEnd"/>
    </w:p>
    <w:bookmarkEnd w:id="1"/>
    <w:p w14:paraId="177A4FA1" w14:textId="77777777" w:rsidR="00CD201A" w:rsidRPr="007674D9" w:rsidRDefault="00CD201A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</w:t>
      </w:r>
      <w:r w:rsidR="009531C2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inimalna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wysokość podnoszenia: 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2</w:t>
      </w:r>
      <w:r w:rsidR="009531C2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2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 xml:space="preserve"> m</w:t>
      </w:r>
    </w:p>
    <w:p w14:paraId="4A4DA4A3" w14:textId="77777777" w:rsidR="00CD201A" w:rsidRPr="007674D9" w:rsidRDefault="00CD201A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</w:t>
      </w:r>
      <w:r w:rsidR="009531C2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inimalna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wysokość zasysania: </w:t>
      </w:r>
      <w:r w:rsidR="009531C2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6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 xml:space="preserve"> m</w:t>
      </w:r>
    </w:p>
    <w:p w14:paraId="1FB1D031" w14:textId="77777777" w:rsidR="00CD201A" w:rsidRPr="007674D9" w:rsidRDefault="009531C2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Minimalne ś</w:t>
      </w:r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rednic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e</w:t>
      </w:r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króćcy</w:t>
      </w:r>
      <w:proofErr w:type="spellEnd"/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przyłączeniowych:</w:t>
      </w:r>
    </w:p>
    <w:p w14:paraId="038CAC84" w14:textId="77777777" w:rsidR="00CD201A" w:rsidRPr="007674D9" w:rsidRDefault="00CD201A" w:rsidP="00CD201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ssawny: 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4 cale,</w:t>
      </w:r>
    </w:p>
    <w:p w14:paraId="46C2E6B8" w14:textId="77777777" w:rsidR="00CD201A" w:rsidRPr="007674D9" w:rsidRDefault="00CD201A" w:rsidP="00CD201A">
      <w:pPr>
        <w:numPr>
          <w:ilvl w:val="1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tłoczny: 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4 cale</w:t>
      </w:r>
    </w:p>
    <w:p w14:paraId="3E1A0579" w14:textId="77777777" w:rsidR="00CD201A" w:rsidRPr="007674D9" w:rsidRDefault="00CD201A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Typ silnika: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 </w:t>
      </w:r>
      <w:r w:rsidR="009531C2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benzynowy, chłodzony powietrzem lub przepompowywaną wodą</w:t>
      </w:r>
      <w:r w:rsidR="009531C2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750CAA0" w14:textId="77777777" w:rsidR="00CD201A" w:rsidRPr="007674D9" w:rsidRDefault="009531C2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Minimalna m</w:t>
      </w:r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oc silnika: </w:t>
      </w:r>
      <w:r w:rsidR="00CD201A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9 KM</w:t>
      </w:r>
    </w:p>
    <w:p w14:paraId="417A2388" w14:textId="77777777" w:rsidR="009531C2" w:rsidRPr="007674D9" w:rsidRDefault="009531C2" w:rsidP="009531C2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Rozruch: elektryczny ewentualnie manualny</w:t>
      </w:r>
    </w:p>
    <w:p w14:paraId="05B1F638" w14:textId="77777777" w:rsidR="00CD201A" w:rsidRPr="007674D9" w:rsidRDefault="009531C2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Minimalna p</w:t>
      </w:r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ojemność zbiornika paliwa: 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5</w:t>
      </w:r>
      <w:r w:rsidR="00CD201A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 xml:space="preserve"> l</w:t>
      </w:r>
    </w:p>
    <w:p w14:paraId="173F85B5" w14:textId="77777777" w:rsidR="00CD201A" w:rsidRPr="007674D9" w:rsidRDefault="009531C2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Maksymalne z</w:t>
      </w:r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użycie paliwa: </w:t>
      </w:r>
      <w:r w:rsidR="00CD201A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4 l/h</w:t>
      </w:r>
    </w:p>
    <w:p w14:paraId="0DBF03C4" w14:textId="77777777" w:rsidR="009531C2" w:rsidRPr="007674D9" w:rsidRDefault="009531C2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Motopompa zamontowana w ramie transportowej ewentualnie rama z kółkami </w:t>
      </w:r>
    </w:p>
    <w:p w14:paraId="7400373D" w14:textId="77777777" w:rsidR="00CD201A" w:rsidRPr="007674D9" w:rsidRDefault="009531C2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Minimalna możliwa ś</w:t>
      </w:r>
      <w:r w:rsidR="00CD201A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rednica zanieczyszczeń:</w:t>
      </w:r>
      <w:r w:rsidR="00CD201A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 </w:t>
      </w:r>
      <w:r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>25</w:t>
      </w:r>
      <w:r w:rsidR="00CD201A" w:rsidRPr="007674D9">
        <w:rPr>
          <w:rFonts w:ascii="Cambria" w:eastAsia="Times New Roman" w:hAnsi="Cambria" w:cstheme="minorHAnsi"/>
          <w:b/>
          <w:bCs/>
          <w:color w:val="45404F"/>
          <w:kern w:val="0"/>
          <w:sz w:val="24"/>
          <w:szCs w:val="24"/>
          <w:lang w:eastAsia="pl-PL"/>
          <w14:ligatures w14:val="none"/>
        </w:rPr>
        <w:t xml:space="preserve"> mm</w:t>
      </w:r>
    </w:p>
    <w:p w14:paraId="4754127A" w14:textId="77777777" w:rsidR="00C20CEC" w:rsidRPr="007674D9" w:rsidRDefault="00C20CEC" w:rsidP="00CD2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bookmarkStart w:id="2" w:name="_Hlk209162701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Wyposażona w sztywny wąż ssawny z końcówkami o długości minimum 8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mb</w:t>
      </w:r>
      <w:bookmarkEnd w:id="2"/>
      <w:proofErr w:type="spellEnd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.</w:t>
      </w:r>
    </w:p>
    <w:p w14:paraId="7F559AC6" w14:textId="77777777" w:rsidR="00C20CEC" w:rsidRPr="007674D9" w:rsidRDefault="00C20CEC" w:rsidP="00C20C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Wyposażona w parciany lub z PCV  wąż tłoczny z końcówkami o długości minimum 25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mb</w:t>
      </w:r>
      <w:proofErr w:type="spellEnd"/>
    </w:p>
    <w:p w14:paraId="121F9093" w14:textId="77777777" w:rsidR="00C20CEC" w:rsidRPr="007674D9" w:rsidRDefault="00CD201A" w:rsidP="00C20C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metalowy kosz ssawny do pompy</w:t>
      </w:r>
    </w:p>
    <w:p w14:paraId="5FFA0794" w14:textId="77777777" w:rsidR="00CD201A" w:rsidRPr="007674D9" w:rsidRDefault="00CD201A" w:rsidP="00C20C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klucz do otwierania pokrywy motopompy</w:t>
      </w:r>
    </w:p>
    <w:p w14:paraId="1601B11A" w14:textId="77777777" w:rsidR="00C20CEC" w:rsidRPr="007674D9" w:rsidRDefault="00C20CEC" w:rsidP="00C20C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klucz do skręcania węży ssawnego i tłocznego</w:t>
      </w:r>
    </w:p>
    <w:p w14:paraId="203D4C54" w14:textId="77777777" w:rsidR="007674D9" w:rsidRDefault="00C20CEC" w:rsidP="007674D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Gwarancja producenta minimum 24 miesiące</w:t>
      </w:r>
    </w:p>
    <w:p w14:paraId="7A4129C3" w14:textId="77777777" w:rsidR="007674D9" w:rsidRDefault="007674D9" w:rsidP="007674D9">
      <w:p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</w:p>
    <w:p w14:paraId="67BE4B06" w14:textId="5B68FF01" w:rsidR="0062651A" w:rsidRPr="0062651A" w:rsidRDefault="007674D9" w:rsidP="00DF6760">
      <w:pPr>
        <w:shd w:val="clear" w:color="auto" w:fill="E7E6E6" w:themeFill="background2"/>
        <w:spacing w:before="100" w:beforeAutospacing="1" w:after="100" w:afterAutospacing="1" w:line="240" w:lineRule="auto"/>
        <w:jc w:val="both"/>
        <w:rPr>
          <w:rFonts w:ascii="Cambria" w:eastAsia="Times New Roman" w:hAnsi="Cambria" w:cstheme="minorHAnsi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>Opis przedmiotu zamówienia dla części 3</w:t>
      </w:r>
      <w:r w:rsidR="0062651A">
        <w:rPr>
          <w:rFonts w:ascii="Cambria" w:eastAsia="Times New Roman" w:hAnsi="Cambria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="0062651A" w:rsidRPr="0062651A">
        <w:rPr>
          <w:rFonts w:ascii="Cambria" w:eastAsia="Times New Roman" w:hAnsi="Cambria" w:cstheme="minorHAnsi"/>
          <w:b/>
          <w:bCs/>
          <w:i/>
          <w:kern w:val="0"/>
          <w:sz w:val="24"/>
          <w:szCs w:val="24"/>
          <w:lang w:eastAsia="pl-PL"/>
          <w14:ligatures w14:val="none"/>
        </w:rPr>
        <w:t>„Dostawa mobilnego sprzętu</w:t>
      </w:r>
      <w:r w:rsidR="0062651A">
        <w:rPr>
          <w:rFonts w:ascii="Cambria" w:eastAsia="Times New Roman" w:hAnsi="Cambria" w:cstheme="minorHAnsi"/>
          <w:b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="0062651A" w:rsidRPr="0062651A">
        <w:rPr>
          <w:rFonts w:ascii="Cambria" w:eastAsia="Times New Roman" w:hAnsi="Cambria" w:cstheme="minorHAnsi"/>
          <w:b/>
          <w:bCs/>
          <w:i/>
          <w:kern w:val="0"/>
          <w:sz w:val="24"/>
          <w:szCs w:val="24"/>
          <w:lang w:eastAsia="pl-PL"/>
          <w14:ligatures w14:val="none"/>
        </w:rPr>
        <w:t>oświetleniowego w ramach Programu ochrony ludności i obrony cywilnej 2025-2026”.</w:t>
      </w:r>
    </w:p>
    <w:p w14:paraId="00E47114" w14:textId="0A511188" w:rsidR="004B4924" w:rsidRPr="007674D9" w:rsidRDefault="004B4924" w:rsidP="004B4924">
      <w:p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</w:p>
    <w:p w14:paraId="56D2B327" w14:textId="213B9314" w:rsidR="004B4924" w:rsidRPr="007674D9" w:rsidRDefault="004B4924" w:rsidP="004B4924">
      <w:p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>Specyfikacja techniczna przenośnych</w:t>
      </w:r>
      <w:r w:rsidR="00285E2B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 ( ręcznych) </w:t>
      </w:r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 masztów oświetleniowych z oprawami typu LED , zasilanych z zewnętrznego źródła zasilania </w:t>
      </w:r>
      <w:r w:rsidR="00B028E9"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>( sieć lub agregat)</w:t>
      </w:r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-  10 </w:t>
      </w:r>
      <w:proofErr w:type="spellStart"/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>kpl</w:t>
      </w:r>
      <w:proofErr w:type="spellEnd"/>
      <w:r w:rsidRPr="007674D9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. </w:t>
      </w:r>
      <w:r w:rsidR="00937CD7"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  <w:t xml:space="preserve">( bez źródła zasilania ) </w:t>
      </w:r>
    </w:p>
    <w:p w14:paraId="6C2FC36C" w14:textId="77777777" w:rsidR="004B4924" w:rsidRPr="007674D9" w:rsidRDefault="004B4924" w:rsidP="004F7E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Kąt powierzchni oświetlanej – </w:t>
      </w:r>
      <w:bookmarkStart w:id="3" w:name="_Hlk209199851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360 º </w:t>
      </w:r>
      <w:bookmarkEnd w:id="3"/>
    </w:p>
    <w:p w14:paraId="7F68ECE2" w14:textId="77777777" w:rsidR="003B7885" w:rsidRPr="007674D9" w:rsidRDefault="003B7885" w:rsidP="004F7E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Możliwość indywidualnej regulacji każdej z opraw </w:t>
      </w:r>
    </w:p>
    <w:p w14:paraId="7754949B" w14:textId="682BB8B4" w:rsidR="004B4924" w:rsidRPr="007674D9" w:rsidRDefault="004B4924" w:rsidP="004F7E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Minimum </w:t>
      </w:r>
      <w:r w:rsidR="00285E2B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opraw na jeden statyw</w:t>
      </w:r>
    </w:p>
    <w:p w14:paraId="02D5FDEA" w14:textId="5AD24E5B" w:rsidR="004B4924" w:rsidRPr="007674D9" w:rsidRDefault="004B4924" w:rsidP="004F7E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</w:t>
      </w:r>
      <w:r w:rsidR="00937CD7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aksymalna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 wysokość statywu po całkowitym rozłożeniu – </w:t>
      </w:r>
      <w:r w:rsidR="00285E2B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do </w:t>
      </w: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5m</w:t>
      </w:r>
    </w:p>
    <w:p w14:paraId="667ABA5F" w14:textId="05862BCE" w:rsidR="004F7E68" w:rsidRPr="007674D9" w:rsidRDefault="004F7E68" w:rsidP="004F7E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Statyw rozkładany – teleskopowy </w:t>
      </w:r>
    </w:p>
    <w:p w14:paraId="0D4CA97B" w14:textId="77777777" w:rsidR="00E54856" w:rsidRPr="007674D9" w:rsidRDefault="00E54856" w:rsidP="004F7E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Podstawa statywu rozkładana </w:t>
      </w:r>
      <w:proofErr w:type="spellStart"/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beznarzędziowo</w:t>
      </w:r>
      <w:proofErr w:type="spellEnd"/>
    </w:p>
    <w:p w14:paraId="510E8B6E" w14:textId="64DE7338" w:rsidR="004B4924" w:rsidRPr="007674D9" w:rsidRDefault="004B4924" w:rsidP="004F7E6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>Minimalna  w</w:t>
      </w:r>
      <w:r w:rsidR="004F7E68"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artość strumienia świetlnego - </w:t>
      </w:r>
      <w:r w:rsidR="00285E2B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>18</w:t>
      </w:r>
      <w:r w:rsidR="004F7E68" w:rsidRPr="007674D9">
        <w:rPr>
          <w:rFonts w:ascii="Cambria" w:hAnsi="Cambria" w:cstheme="minorHAnsi"/>
          <w:color w:val="000000"/>
          <w:sz w:val="24"/>
          <w:szCs w:val="24"/>
          <w:shd w:val="clear" w:color="auto" w:fill="FFFFFF"/>
        </w:rPr>
        <w:t>000 lm.</w:t>
      </w:r>
    </w:p>
    <w:p w14:paraId="3607DA32" w14:textId="44F706AE" w:rsidR="004F7E68" w:rsidRPr="007674D9" w:rsidRDefault="004F7E68" w:rsidP="004F7E68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Przełącznikiem włącz / wyłącz </w:t>
      </w:r>
    </w:p>
    <w:p w14:paraId="664A84D5" w14:textId="77777777" w:rsidR="004F7E68" w:rsidRPr="007674D9" w:rsidRDefault="004F7E68" w:rsidP="004F7E68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Stopień ochrony lampy (IP): IP65.</w:t>
      </w:r>
    </w:p>
    <w:p w14:paraId="53D6C2F5" w14:textId="77777777" w:rsidR="004F7E68" w:rsidRPr="007674D9" w:rsidRDefault="004F7E68" w:rsidP="004F7E68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Do zastosowań zewnętrznych: TAK.</w:t>
      </w:r>
    </w:p>
    <w:p w14:paraId="71021A33" w14:textId="412C9797" w:rsidR="004F7E68" w:rsidRPr="007674D9" w:rsidRDefault="00E54856" w:rsidP="004F7E68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Maksymalna m</w:t>
      </w:r>
      <w:r w:rsidR="004F7E68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oc: </w:t>
      </w:r>
      <w:r w:rsidR="00285E2B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7</w:t>
      </w:r>
      <w:r w:rsidR="004F7E68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00W</w:t>
      </w:r>
    </w:p>
    <w:p w14:paraId="78B417A0" w14:textId="5F32BD13" w:rsidR="00E54856" w:rsidRPr="007674D9" w:rsidRDefault="00E54856" w:rsidP="00E54856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Maksymalna waga zestawu</w:t>
      </w:r>
      <w:r w:rsidR="004F7E68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: 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1</w:t>
      </w:r>
      <w:r w:rsidR="00285E2B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5 </w:t>
      </w:r>
      <w:r w:rsidR="004F7E68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kg. </w:t>
      </w:r>
    </w:p>
    <w:p w14:paraId="2FFB5421" w14:textId="77777777" w:rsidR="004F7E68" w:rsidRPr="007674D9" w:rsidRDefault="00E54856" w:rsidP="00E54856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N</w:t>
      </w:r>
      <w:r w:rsidR="004F7E68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apięcie 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zasilania </w:t>
      </w:r>
      <w:r w:rsidR="004F7E68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: 2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3</w:t>
      </w:r>
      <w:r w:rsidR="004F7E68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0V.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 50Hz</w:t>
      </w:r>
    </w:p>
    <w:p w14:paraId="57D74B55" w14:textId="77777777" w:rsidR="004F7E68" w:rsidRPr="007674D9" w:rsidRDefault="004F7E68" w:rsidP="004F7E68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Temperatura barwy:</w:t>
      </w:r>
      <w:r w:rsidR="00E54856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 4000 K  - 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 6500 K.</w:t>
      </w:r>
    </w:p>
    <w:p w14:paraId="7971D172" w14:textId="77777777" w:rsidR="004F7E68" w:rsidRPr="007674D9" w:rsidRDefault="004F7E68" w:rsidP="00E54856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 </w:t>
      </w:r>
      <w:r w:rsidR="00E54856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K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ab</w:t>
      </w:r>
      <w:r w:rsidR="00E54856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el zasilający z wtyczką 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 H07RN-F 3G</w:t>
      </w:r>
      <w:r w:rsidR="00E54856"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 xml:space="preserve">, IP 54, o minimalnej długości 15mb. </w:t>
      </w:r>
    </w:p>
    <w:p w14:paraId="1E7CECE4" w14:textId="77777777" w:rsidR="004F7E68" w:rsidRPr="007674D9" w:rsidRDefault="004F7E68" w:rsidP="00E54856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Temperatura pracy: -20°C do +45°C</w:t>
      </w:r>
    </w:p>
    <w:p w14:paraId="2F0B2C82" w14:textId="7BEA76B8" w:rsidR="00E54856" w:rsidRPr="007674D9" w:rsidRDefault="00E54856" w:rsidP="00E54856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Odporność na uderzenia minimum IK 0</w:t>
      </w:r>
      <w:r w:rsidR="00285E2B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7</w:t>
      </w:r>
      <w:r w:rsidRPr="007674D9">
        <w:rPr>
          <w:rFonts w:ascii="Cambria" w:eastAsia="Times New Roman" w:hAnsi="Cambria" w:cstheme="minorHAnsi"/>
          <w:color w:val="000000"/>
          <w:kern w:val="0"/>
          <w:sz w:val="24"/>
          <w:szCs w:val="24"/>
          <w:bdr w:val="none" w:sz="0" w:space="0" w:color="auto" w:frame="1"/>
          <w:lang w:eastAsia="pl-PL"/>
          <w14:ligatures w14:val="none"/>
        </w:rPr>
        <w:t>.</w:t>
      </w:r>
    </w:p>
    <w:p w14:paraId="44495AE2" w14:textId="2C952A53" w:rsidR="004B4924" w:rsidRPr="0062651A" w:rsidRDefault="004B4924" w:rsidP="0062651A">
      <w:pPr>
        <w:numPr>
          <w:ilvl w:val="0"/>
          <w:numId w:val="11"/>
        </w:numPr>
        <w:spacing w:after="0" w:line="240" w:lineRule="auto"/>
        <w:rPr>
          <w:rFonts w:ascii="Cambria" w:eastAsia="Times New Roman" w:hAnsi="Cambria" w:cstheme="minorHAnsi"/>
          <w:color w:val="5C5B5B"/>
          <w:kern w:val="0"/>
          <w:sz w:val="24"/>
          <w:szCs w:val="24"/>
          <w:lang w:eastAsia="pl-PL"/>
          <w14:ligatures w14:val="none"/>
        </w:rPr>
      </w:pPr>
      <w:r w:rsidRPr="007674D9"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  <w:t xml:space="preserve">Gwarancja producenta minimum 24 miesiące </w:t>
      </w:r>
    </w:p>
    <w:p w14:paraId="4D3075C7" w14:textId="77777777" w:rsidR="004B4924" w:rsidRPr="007674D9" w:rsidRDefault="004B4924" w:rsidP="004B4924">
      <w:p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472C4" w:themeColor="accent1"/>
          <w:kern w:val="0"/>
          <w:sz w:val="24"/>
          <w:szCs w:val="24"/>
          <w:u w:val="single"/>
          <w:lang w:eastAsia="pl-PL"/>
          <w14:ligatures w14:val="none"/>
        </w:rPr>
      </w:pPr>
    </w:p>
    <w:p w14:paraId="57233FCA" w14:textId="77777777" w:rsidR="004B4924" w:rsidRPr="007674D9" w:rsidRDefault="004B4924" w:rsidP="004B4924">
      <w:p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</w:p>
    <w:p w14:paraId="7E5302D1" w14:textId="77777777" w:rsidR="00C20CEC" w:rsidRPr="007674D9" w:rsidRDefault="00C20CEC" w:rsidP="00C20CE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</w:p>
    <w:p w14:paraId="51A01558" w14:textId="77777777" w:rsidR="00CD201A" w:rsidRPr="007674D9" w:rsidRDefault="00CD201A" w:rsidP="00CD201A">
      <w:pPr>
        <w:shd w:val="clear" w:color="auto" w:fill="FFFFFF"/>
        <w:spacing w:before="100" w:beforeAutospacing="1" w:after="0" w:line="240" w:lineRule="auto"/>
        <w:rPr>
          <w:rFonts w:ascii="Cambria" w:eastAsia="Times New Roman" w:hAnsi="Cambria" w:cstheme="minorHAnsi"/>
          <w:color w:val="45404F"/>
          <w:kern w:val="0"/>
          <w:sz w:val="24"/>
          <w:szCs w:val="24"/>
          <w:lang w:eastAsia="pl-PL"/>
          <w14:ligatures w14:val="none"/>
        </w:rPr>
      </w:pPr>
    </w:p>
    <w:p w14:paraId="055FAFE8" w14:textId="77777777" w:rsidR="00AF1665" w:rsidRPr="007674D9" w:rsidRDefault="00AF1665" w:rsidP="00CB742D">
      <w:pPr>
        <w:shd w:val="clear" w:color="auto" w:fill="FFFFFF"/>
        <w:spacing w:after="100" w:afterAutospacing="1" w:line="240" w:lineRule="auto"/>
        <w:rPr>
          <w:rFonts w:ascii="Cambria" w:hAnsi="Cambria" w:cstheme="minorHAnsi"/>
          <w:sz w:val="24"/>
          <w:szCs w:val="24"/>
        </w:rPr>
      </w:pPr>
    </w:p>
    <w:p w14:paraId="42EC1014" w14:textId="77777777" w:rsidR="00AF1665" w:rsidRPr="007674D9" w:rsidRDefault="00AF1665" w:rsidP="00CB742D">
      <w:pPr>
        <w:shd w:val="clear" w:color="auto" w:fill="FFFFFF"/>
        <w:spacing w:after="100" w:afterAutospacing="1" w:line="240" w:lineRule="auto"/>
        <w:rPr>
          <w:rFonts w:ascii="Cambria" w:hAnsi="Cambria" w:cstheme="minorHAnsi"/>
          <w:sz w:val="24"/>
          <w:szCs w:val="24"/>
        </w:rPr>
      </w:pPr>
    </w:p>
    <w:p w14:paraId="75319CF7" w14:textId="77777777" w:rsidR="00CB742D" w:rsidRPr="007674D9" w:rsidRDefault="00CB742D" w:rsidP="00042584">
      <w:pPr>
        <w:shd w:val="clear" w:color="auto" w:fill="FFFFFF"/>
        <w:spacing w:after="100" w:afterAutospacing="1" w:line="240" w:lineRule="auto"/>
        <w:rPr>
          <w:rFonts w:ascii="Cambria" w:hAnsi="Cambria" w:cstheme="minorHAnsi"/>
          <w:sz w:val="24"/>
          <w:szCs w:val="24"/>
        </w:rPr>
      </w:pPr>
    </w:p>
    <w:p w14:paraId="0B5F976F" w14:textId="77777777" w:rsidR="00DD7237" w:rsidRPr="007674D9" w:rsidRDefault="00DD7237" w:rsidP="00042584">
      <w:pPr>
        <w:shd w:val="clear" w:color="auto" w:fill="FFFFFF"/>
        <w:spacing w:after="100" w:afterAutospacing="1" w:line="240" w:lineRule="auto"/>
        <w:rPr>
          <w:rFonts w:ascii="Cambria" w:hAnsi="Cambria" w:cstheme="minorHAnsi"/>
          <w:sz w:val="24"/>
          <w:szCs w:val="24"/>
        </w:rPr>
      </w:pPr>
    </w:p>
    <w:sectPr w:rsidR="00DD7237" w:rsidRPr="00767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44D7"/>
    <w:multiLevelType w:val="multilevel"/>
    <w:tmpl w:val="4F1A1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343E56"/>
    <w:multiLevelType w:val="multilevel"/>
    <w:tmpl w:val="6EA6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B80368"/>
    <w:multiLevelType w:val="multilevel"/>
    <w:tmpl w:val="A2288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6373B3"/>
    <w:multiLevelType w:val="multilevel"/>
    <w:tmpl w:val="E760C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832844"/>
    <w:multiLevelType w:val="multilevel"/>
    <w:tmpl w:val="D660D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7213DC"/>
    <w:multiLevelType w:val="multilevel"/>
    <w:tmpl w:val="1A56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A83B06"/>
    <w:multiLevelType w:val="multilevel"/>
    <w:tmpl w:val="21AC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A22D0F"/>
    <w:multiLevelType w:val="multilevel"/>
    <w:tmpl w:val="8FC2AC7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8" w15:restartNumberingAfterBreak="0">
    <w:nsid w:val="418F4E6E"/>
    <w:multiLevelType w:val="multilevel"/>
    <w:tmpl w:val="4302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B1271A"/>
    <w:multiLevelType w:val="multilevel"/>
    <w:tmpl w:val="89FE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4405C7E"/>
    <w:multiLevelType w:val="multilevel"/>
    <w:tmpl w:val="3DA4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DE4A65"/>
    <w:multiLevelType w:val="multilevel"/>
    <w:tmpl w:val="9A80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B17509"/>
    <w:multiLevelType w:val="multilevel"/>
    <w:tmpl w:val="673C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FCD5E57"/>
    <w:multiLevelType w:val="multilevel"/>
    <w:tmpl w:val="DC74E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2AE3FEC"/>
    <w:multiLevelType w:val="multilevel"/>
    <w:tmpl w:val="11F6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76985878">
    <w:abstractNumId w:val="13"/>
  </w:num>
  <w:num w:numId="2" w16cid:durableId="1386485904">
    <w:abstractNumId w:val="0"/>
  </w:num>
  <w:num w:numId="3" w16cid:durableId="1867061799">
    <w:abstractNumId w:val="2"/>
  </w:num>
  <w:num w:numId="4" w16cid:durableId="35201620">
    <w:abstractNumId w:val="1"/>
  </w:num>
  <w:num w:numId="5" w16cid:durableId="582880892">
    <w:abstractNumId w:val="4"/>
  </w:num>
  <w:num w:numId="6" w16cid:durableId="1073434359">
    <w:abstractNumId w:val="10"/>
  </w:num>
  <w:num w:numId="7" w16cid:durableId="758404782">
    <w:abstractNumId w:val="5"/>
  </w:num>
  <w:num w:numId="8" w16cid:durableId="165442036">
    <w:abstractNumId w:val="3"/>
  </w:num>
  <w:num w:numId="9" w16cid:durableId="2056657012">
    <w:abstractNumId w:val="14"/>
  </w:num>
  <w:num w:numId="10" w16cid:durableId="269242301">
    <w:abstractNumId w:val="12"/>
  </w:num>
  <w:num w:numId="11" w16cid:durableId="1518498652">
    <w:abstractNumId w:val="6"/>
  </w:num>
  <w:num w:numId="12" w16cid:durableId="1216620335">
    <w:abstractNumId w:val="11"/>
  </w:num>
  <w:num w:numId="13" w16cid:durableId="1089545778">
    <w:abstractNumId w:val="9"/>
  </w:num>
  <w:num w:numId="14" w16cid:durableId="606085244">
    <w:abstractNumId w:val="8"/>
  </w:num>
  <w:num w:numId="15" w16cid:durableId="1288123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A2"/>
    <w:rsid w:val="00035946"/>
    <w:rsid w:val="00042584"/>
    <w:rsid w:val="00084E80"/>
    <w:rsid w:val="000B72BA"/>
    <w:rsid w:val="00125839"/>
    <w:rsid w:val="00137D43"/>
    <w:rsid w:val="00285E2B"/>
    <w:rsid w:val="002A6320"/>
    <w:rsid w:val="002E76D9"/>
    <w:rsid w:val="002F6305"/>
    <w:rsid w:val="0031104B"/>
    <w:rsid w:val="00317515"/>
    <w:rsid w:val="00392FAF"/>
    <w:rsid w:val="003B1DC3"/>
    <w:rsid w:val="003B7885"/>
    <w:rsid w:val="003F7E23"/>
    <w:rsid w:val="00432C8A"/>
    <w:rsid w:val="004A3DB4"/>
    <w:rsid w:val="004B4924"/>
    <w:rsid w:val="004F7E68"/>
    <w:rsid w:val="005A01FC"/>
    <w:rsid w:val="005B2F37"/>
    <w:rsid w:val="005F245D"/>
    <w:rsid w:val="0062651A"/>
    <w:rsid w:val="00675763"/>
    <w:rsid w:val="0068018B"/>
    <w:rsid w:val="007674D9"/>
    <w:rsid w:val="008A5886"/>
    <w:rsid w:val="008B4D31"/>
    <w:rsid w:val="00937CD7"/>
    <w:rsid w:val="009531C2"/>
    <w:rsid w:val="00AA0F0A"/>
    <w:rsid w:val="00AF1665"/>
    <w:rsid w:val="00B028E9"/>
    <w:rsid w:val="00B743E1"/>
    <w:rsid w:val="00C20CEC"/>
    <w:rsid w:val="00CB742D"/>
    <w:rsid w:val="00CD201A"/>
    <w:rsid w:val="00CE2AA2"/>
    <w:rsid w:val="00D42375"/>
    <w:rsid w:val="00DB4749"/>
    <w:rsid w:val="00DD7237"/>
    <w:rsid w:val="00DF6760"/>
    <w:rsid w:val="00E54856"/>
    <w:rsid w:val="00E62EAB"/>
    <w:rsid w:val="00E80637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BFF9"/>
  <w15:chartTrackingRefBased/>
  <w15:docId w15:val="{34724754-EBD9-426A-8A3C-A0EC999C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2A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2A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A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2A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2A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2A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2A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2A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2A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2A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2A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A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2A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2A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2A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2A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2A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2A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2A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2A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2A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2A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2A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2AA2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CE2A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2A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2A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2A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2AA2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4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74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74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4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4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4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Woromiej</dc:creator>
  <cp:keywords/>
  <dc:description/>
  <cp:lastModifiedBy>Mateusz Woromiej</cp:lastModifiedBy>
  <cp:revision>15</cp:revision>
  <dcterms:created xsi:type="dcterms:W3CDTF">2025-09-18T11:44:00Z</dcterms:created>
  <dcterms:modified xsi:type="dcterms:W3CDTF">2025-12-04T06:25:00Z</dcterms:modified>
</cp:coreProperties>
</file>